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55D3" w14:textId="572C12D3" w:rsidR="00C73E7F" w:rsidRDefault="000B4A6A" w:rsidP="00495B49">
      <w:pPr>
        <w:widowControl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國立彰化師範大</w:t>
      </w:r>
      <w:r w:rsidRPr="007022D8">
        <w:rPr>
          <w:rFonts w:ascii="標楷體" w:eastAsia="標楷體" w:hAnsi="標楷體"/>
          <w:sz w:val="32"/>
          <w:szCs w:val="32"/>
        </w:rPr>
        <w:t>學</w:t>
      </w:r>
      <w:r w:rsidR="00C73E7F" w:rsidRPr="007022D8">
        <w:rPr>
          <w:rFonts w:ascii="標楷體" w:eastAsia="標楷體" w:hAnsi="標楷體" w:hint="eastAsia"/>
          <w:sz w:val="32"/>
          <w:szCs w:val="32"/>
        </w:rPr>
        <w:t>美術</w:t>
      </w:r>
      <w:r w:rsidR="00716961" w:rsidRPr="007022D8">
        <w:rPr>
          <w:rFonts w:ascii="標楷體" w:eastAsia="標楷體" w:hAnsi="標楷體" w:hint="eastAsia"/>
          <w:sz w:val="32"/>
          <w:szCs w:val="32"/>
        </w:rPr>
        <w:t>學</w:t>
      </w:r>
      <w:r w:rsidR="00C73E7F" w:rsidRPr="007022D8">
        <w:rPr>
          <w:rFonts w:ascii="標楷體" w:eastAsia="標楷體" w:hAnsi="標楷體" w:hint="eastAsia"/>
          <w:sz w:val="32"/>
          <w:szCs w:val="32"/>
        </w:rPr>
        <w:t>系</w:t>
      </w:r>
    </w:p>
    <w:p w14:paraId="58422E8E" w14:textId="4FEF9A00" w:rsidR="00210A8A" w:rsidRDefault="00C73E7F" w:rsidP="00495B49">
      <w:pPr>
        <w:widowControl/>
        <w:spacing w:line="50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坤辰營建機構獎勵優秀學生作業</w:t>
      </w:r>
      <w:r w:rsidR="000B4A6A">
        <w:rPr>
          <w:rFonts w:ascii="標楷體" w:eastAsia="標楷體" w:hAnsi="標楷體"/>
          <w:sz w:val="32"/>
          <w:szCs w:val="32"/>
        </w:rPr>
        <w:t>要點</w:t>
      </w:r>
    </w:p>
    <w:p w14:paraId="47ECC6BE" w14:textId="3FA249A2" w:rsidR="00B11E93" w:rsidRPr="00B11E93" w:rsidRDefault="00B11E93" w:rsidP="00B11E93">
      <w:pPr>
        <w:widowControl/>
        <w:spacing w:line="600" w:lineRule="exact"/>
        <w:jc w:val="righ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</w:t>
      </w:r>
      <w:r w:rsidRPr="0093063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30635">
        <w:rPr>
          <w:rFonts w:ascii="標楷體" w:eastAsia="標楷體" w:hAnsi="標楷體" w:hint="eastAsia"/>
          <w:sz w:val="20"/>
          <w:szCs w:val="20"/>
        </w:rPr>
        <w:t xml:space="preserve"> 113年6月12日系務會議</w:t>
      </w:r>
      <w:r w:rsidR="00930635" w:rsidRPr="00930635">
        <w:rPr>
          <w:rFonts w:ascii="標楷體" w:eastAsia="標楷體" w:hAnsi="標楷體" w:hint="eastAsia"/>
          <w:sz w:val="20"/>
          <w:szCs w:val="20"/>
        </w:rPr>
        <w:t>通過</w:t>
      </w:r>
    </w:p>
    <w:p w14:paraId="7E00F28C" w14:textId="77777777" w:rsidR="00210A8A" w:rsidRPr="007D611E" w:rsidRDefault="000B4A6A" w:rsidP="007D611E">
      <w:pPr>
        <w:overflowPunct w:val="0"/>
        <w:autoSpaceDE w:val="0"/>
        <w:snapToGrid w:val="0"/>
        <w:spacing w:before="180" w:line="360" w:lineRule="exact"/>
        <w:ind w:left="560" w:hanging="56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D611E">
        <w:rPr>
          <w:rFonts w:ascii="標楷體" w:eastAsia="標楷體" w:hAnsi="標楷體" w:cs="標楷體"/>
          <w:color w:val="000000"/>
          <w:kern w:val="0"/>
          <w:sz w:val="28"/>
          <w:szCs w:val="28"/>
        </w:rPr>
        <w:t>一、</w:t>
      </w:r>
      <w:r w:rsidR="00C73E7F" w:rsidRPr="007D611E">
        <w:rPr>
          <w:rFonts w:ascii="標楷體" w:eastAsia="標楷體" w:hAnsi="標楷體" w:cs="標楷體"/>
          <w:color w:val="000000"/>
          <w:kern w:val="0"/>
          <w:sz w:val="28"/>
          <w:szCs w:val="28"/>
        </w:rPr>
        <w:t>坤</w:t>
      </w:r>
      <w:r w:rsidR="00C73E7F" w:rsidRPr="007D611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辰營建機構（坤辰營造股份有限公司、</w:t>
      </w:r>
      <w:r w:rsidR="00C73E7F" w:rsidRPr="007D611E">
        <w:rPr>
          <w:rFonts w:ascii="標楷體" w:eastAsia="標楷體" w:hAnsi="標楷體" w:cs="標楷體"/>
          <w:color w:val="000000"/>
          <w:kern w:val="0"/>
          <w:sz w:val="28"/>
          <w:szCs w:val="28"/>
        </w:rPr>
        <w:t>坤育建設股份有限公司</w:t>
      </w:r>
      <w:r w:rsidR="00C73E7F" w:rsidRPr="007D611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C73E7F" w:rsidRPr="007D611E">
        <w:rPr>
          <w:rFonts w:ascii="標楷體" w:eastAsia="標楷體" w:hAnsi="標楷體" w:cs="標楷體"/>
          <w:color w:val="000000"/>
          <w:kern w:val="0"/>
          <w:sz w:val="28"/>
          <w:szCs w:val="28"/>
        </w:rPr>
        <w:t>為回饋鄉里，並推動藝術文化人才之培育，同時獎勵優秀</w:t>
      </w:r>
      <w:r w:rsidR="000F2078" w:rsidRPr="007D611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學生</w:t>
      </w:r>
      <w:r w:rsidR="00C73E7F" w:rsidRPr="007D611E">
        <w:rPr>
          <w:rFonts w:ascii="標楷體" w:eastAsia="標楷體" w:hAnsi="標楷體" w:cs="標楷體"/>
          <w:color w:val="000000"/>
          <w:kern w:val="0"/>
          <w:sz w:val="28"/>
          <w:szCs w:val="28"/>
        </w:rPr>
        <w:t>，並鼓勵青年學子持續投入創作專業領域，以提升並培養中部地區藝術創意人才</w:t>
      </w:r>
      <w:r w:rsidR="00C73E7F" w:rsidRPr="007D611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Pr="007D611E">
        <w:rPr>
          <w:rFonts w:ascii="標楷體" w:eastAsia="標楷體" w:hAnsi="標楷體" w:cs="標楷體"/>
          <w:color w:val="000000"/>
          <w:kern w:val="0"/>
          <w:sz w:val="28"/>
          <w:szCs w:val="28"/>
        </w:rPr>
        <w:t>特訂定本要點。</w:t>
      </w:r>
    </w:p>
    <w:p w14:paraId="0565D375" w14:textId="1FBB4801" w:rsidR="00210A8A" w:rsidRPr="007D611E" w:rsidRDefault="000B4A6A" w:rsidP="007D611E">
      <w:pPr>
        <w:overflowPunct w:val="0"/>
        <w:autoSpaceDE w:val="0"/>
        <w:snapToGrid w:val="0"/>
        <w:spacing w:before="180" w:line="360" w:lineRule="exact"/>
        <w:ind w:left="560" w:hanging="56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D611E">
        <w:rPr>
          <w:rFonts w:ascii="標楷體" w:eastAsia="標楷體" w:hAnsi="標楷體" w:cs="標楷體"/>
          <w:color w:val="000000"/>
          <w:kern w:val="0"/>
          <w:sz w:val="28"/>
          <w:szCs w:val="28"/>
        </w:rPr>
        <w:t>二、獎勵對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象：本校</w:t>
      </w:r>
      <w:r w:rsidR="00891596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美術系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碩士班</w:t>
      </w:r>
      <w:r w:rsidR="009344CD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(含</w:t>
      </w:r>
      <w:r w:rsidR="001B2EBE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藝術教育碩士班</w:t>
      </w:r>
      <w:r w:rsidR="009344CD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甄試或碩士班入學考試錄取之新生。</w:t>
      </w:r>
    </w:p>
    <w:p w14:paraId="2E6DE6E1" w14:textId="04A2A716" w:rsidR="00210A8A" w:rsidRPr="007D611E" w:rsidRDefault="000B4A6A" w:rsidP="007D611E">
      <w:pPr>
        <w:overflowPunct w:val="0"/>
        <w:autoSpaceDE w:val="0"/>
        <w:snapToGrid w:val="0"/>
        <w:spacing w:before="180" w:line="360" w:lineRule="exact"/>
        <w:ind w:left="574" w:hanging="57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D611E">
        <w:rPr>
          <w:rFonts w:ascii="標楷體" w:eastAsia="標楷體" w:hAnsi="標楷體" w:cs="標楷體"/>
          <w:kern w:val="0"/>
          <w:sz w:val="28"/>
          <w:szCs w:val="28"/>
        </w:rPr>
        <w:t>三、獎勵資格</w:t>
      </w:r>
      <w:r w:rsidR="000A3BE7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及名額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：凡錄取本校</w:t>
      </w:r>
      <w:r w:rsidR="00C73E7F" w:rsidRPr="007D611E">
        <w:rPr>
          <w:rFonts w:ascii="標楷體" w:eastAsia="標楷體" w:hAnsi="標楷體" w:hint="eastAsia"/>
          <w:sz w:val="28"/>
          <w:szCs w:val="28"/>
        </w:rPr>
        <w:t>美術系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碩士班，於當學年度註冊入學，</w:t>
      </w:r>
      <w:r w:rsidR="00716961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並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經</w:t>
      </w:r>
      <w:r w:rsidR="00C73E7F" w:rsidRPr="007D611E">
        <w:rPr>
          <w:rFonts w:ascii="標楷體" w:eastAsia="標楷體" w:hAnsi="標楷體" w:hint="eastAsia"/>
          <w:sz w:val="28"/>
          <w:szCs w:val="28"/>
        </w:rPr>
        <w:t>美術系</w:t>
      </w:r>
      <w:r w:rsidR="00891596" w:rsidRPr="007D611E">
        <w:rPr>
          <w:rFonts w:ascii="標楷體" w:eastAsia="標楷體" w:hAnsi="標楷體" w:hint="eastAsia"/>
          <w:sz w:val="28"/>
          <w:szCs w:val="28"/>
        </w:rPr>
        <w:t>碩士班專任教師至少2人共同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審核推薦，每名核發獎勵金新台幣</w:t>
      </w:r>
      <w:r w:rsidR="00C73E7F" w:rsidRPr="007D611E">
        <w:rPr>
          <w:rFonts w:ascii="標楷體" w:eastAsia="標楷體" w:hAnsi="標楷體" w:cs="標楷體"/>
          <w:kern w:val="0"/>
          <w:sz w:val="28"/>
          <w:szCs w:val="28"/>
        </w:rPr>
        <w:t>2</w:t>
      </w:r>
      <w:r w:rsidR="000A3BE7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0A3BE7" w:rsidRPr="007D611E">
        <w:rPr>
          <w:rFonts w:ascii="標楷體" w:eastAsia="標楷體" w:hAnsi="標楷體" w:cs="標楷體"/>
          <w:kern w:val="0"/>
          <w:sz w:val="28"/>
          <w:szCs w:val="28"/>
        </w:rPr>
        <w:t>,000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元</w:t>
      </w:r>
      <w:r w:rsidR="000A3BE7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891596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共</w:t>
      </w:r>
      <w:r w:rsidR="000A3BE7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計</w:t>
      </w:r>
      <w:r w:rsidR="00BC2D8B" w:rsidRPr="007D611E">
        <w:rPr>
          <w:rFonts w:ascii="標楷體" w:eastAsia="標楷體" w:hAnsi="標楷體" w:cs="標楷體"/>
          <w:kern w:val="0"/>
          <w:sz w:val="28"/>
          <w:szCs w:val="28"/>
        </w:rPr>
        <w:t>4</w:t>
      </w:r>
      <w:r w:rsidR="000A3BE7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名</w:t>
      </w:r>
      <w:r w:rsidR="00C73E7F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C73E7F" w:rsidRPr="007D611E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14:paraId="493F0221" w14:textId="77777777" w:rsidR="00210A8A" w:rsidRPr="007D611E" w:rsidRDefault="000B4A6A" w:rsidP="007D611E">
      <w:pPr>
        <w:overflowPunct w:val="0"/>
        <w:autoSpaceDE w:val="0"/>
        <w:snapToGrid w:val="0"/>
        <w:spacing w:before="180" w:line="360" w:lineRule="exact"/>
        <w:ind w:left="560" w:hanging="56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D611E">
        <w:rPr>
          <w:rFonts w:ascii="標楷體" w:eastAsia="標楷體" w:hAnsi="標楷體" w:cs="標楷體"/>
          <w:kern w:val="0"/>
          <w:sz w:val="28"/>
          <w:szCs w:val="28"/>
        </w:rPr>
        <w:t>四、發放時程：</w:t>
      </w:r>
    </w:p>
    <w:p w14:paraId="11419544" w14:textId="0960D16C" w:rsidR="00210A8A" w:rsidRPr="007D611E" w:rsidRDefault="000B4A6A" w:rsidP="007D611E">
      <w:pPr>
        <w:pStyle w:val="aa"/>
        <w:numPr>
          <w:ilvl w:val="0"/>
          <w:numId w:val="4"/>
        </w:numPr>
        <w:overflowPunct w:val="0"/>
        <w:autoSpaceDE w:val="0"/>
        <w:snapToGrid w:val="0"/>
        <w:spacing w:before="50" w:line="360" w:lineRule="exact"/>
        <w:ind w:left="1134" w:hanging="65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D611E">
        <w:rPr>
          <w:rFonts w:ascii="標楷體" w:eastAsia="標楷體" w:hAnsi="標楷體" w:cs="標楷體"/>
          <w:kern w:val="0"/>
          <w:sz w:val="28"/>
          <w:szCs w:val="28"/>
        </w:rPr>
        <w:t>第一學年第一學期第</w:t>
      </w:r>
      <w:r w:rsidR="00891596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十八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週後發給</w:t>
      </w:r>
      <w:r w:rsidR="00C73E7F" w:rsidRPr="007D611E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="000A3BE7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0A3BE7" w:rsidRPr="007D611E">
        <w:rPr>
          <w:rFonts w:ascii="標楷體" w:eastAsia="標楷體" w:hAnsi="標楷體" w:cs="標楷體"/>
          <w:kern w:val="0"/>
          <w:sz w:val="28"/>
          <w:szCs w:val="28"/>
        </w:rPr>
        <w:t>,000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元。</w:t>
      </w:r>
    </w:p>
    <w:p w14:paraId="1C080D0D" w14:textId="624ECD3C" w:rsidR="00210A8A" w:rsidRPr="007D611E" w:rsidRDefault="009436EE" w:rsidP="007D611E">
      <w:pPr>
        <w:pStyle w:val="aa"/>
        <w:numPr>
          <w:ilvl w:val="0"/>
          <w:numId w:val="4"/>
        </w:numPr>
        <w:overflowPunct w:val="0"/>
        <w:autoSpaceDE w:val="0"/>
        <w:snapToGrid w:val="0"/>
        <w:spacing w:before="50" w:line="360" w:lineRule="exact"/>
        <w:ind w:left="1134" w:hanging="65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D611E">
        <w:rPr>
          <w:rFonts w:ascii="標楷體" w:eastAsia="標楷體" w:hAnsi="標楷體" w:cs="標楷體" w:hint="eastAsia"/>
          <w:kern w:val="0"/>
          <w:sz w:val="28"/>
          <w:szCs w:val="28"/>
        </w:rPr>
        <w:t>畢業前提供1</w:t>
      </w:r>
      <w:r w:rsidR="00891596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件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作品</w:t>
      </w:r>
      <w:r w:rsidRPr="007D611E">
        <w:rPr>
          <w:rFonts w:ascii="標楷體" w:eastAsia="標楷體" w:hAnsi="標楷體" w:cs="標楷體" w:hint="eastAsia"/>
          <w:kern w:val="0"/>
          <w:sz w:val="28"/>
          <w:szCs w:val="28"/>
        </w:rPr>
        <w:t>後發給</w:t>
      </w:r>
      <w:r w:rsidR="000A3BE7" w:rsidRPr="007D611E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="000A3BE7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0</w:t>
      </w:r>
      <w:r w:rsidR="000A3BE7" w:rsidRPr="007D611E">
        <w:rPr>
          <w:rFonts w:ascii="標楷體" w:eastAsia="標楷體" w:hAnsi="標楷體" w:cs="標楷體"/>
          <w:kern w:val="0"/>
          <w:sz w:val="28"/>
          <w:szCs w:val="28"/>
        </w:rPr>
        <w:t>,000</w:t>
      </w:r>
      <w:r w:rsidR="000B4A6A" w:rsidRPr="007D611E">
        <w:rPr>
          <w:rFonts w:ascii="標楷體" w:eastAsia="標楷體" w:hAnsi="標楷體" w:cs="標楷體"/>
          <w:kern w:val="0"/>
          <w:sz w:val="28"/>
          <w:szCs w:val="28"/>
        </w:rPr>
        <w:t>元。</w:t>
      </w:r>
    </w:p>
    <w:p w14:paraId="7BE959CD" w14:textId="77777777" w:rsidR="00210A8A" w:rsidRPr="007D611E" w:rsidRDefault="000B4A6A" w:rsidP="007D611E">
      <w:pPr>
        <w:overflowPunct w:val="0"/>
        <w:autoSpaceDE w:val="0"/>
        <w:snapToGrid w:val="0"/>
        <w:spacing w:before="180" w:line="360" w:lineRule="exact"/>
        <w:ind w:left="560" w:hanging="56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D611E">
        <w:rPr>
          <w:rFonts w:ascii="標楷體" w:eastAsia="標楷體" w:hAnsi="標楷體" w:cs="標楷體"/>
          <w:kern w:val="0"/>
          <w:sz w:val="28"/>
          <w:szCs w:val="28"/>
        </w:rPr>
        <w:t>五、</w:t>
      </w:r>
      <w:r w:rsidR="009436EE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權責：</w:t>
      </w:r>
    </w:p>
    <w:p w14:paraId="42270283" w14:textId="1F42591C" w:rsidR="009436EE" w:rsidRPr="007D611E" w:rsidRDefault="009436EE" w:rsidP="007D611E">
      <w:pPr>
        <w:pStyle w:val="aa"/>
        <w:numPr>
          <w:ilvl w:val="0"/>
          <w:numId w:val="3"/>
        </w:numPr>
        <w:overflowPunct w:val="0"/>
        <w:autoSpaceDE w:val="0"/>
        <w:snapToGrid w:val="0"/>
        <w:spacing w:before="180" w:line="360" w:lineRule="exact"/>
        <w:ind w:left="1134" w:hanging="70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D611E">
        <w:rPr>
          <w:rFonts w:ascii="標楷體" w:eastAsia="標楷體" w:hAnsi="標楷體" w:cs="標楷體"/>
          <w:kern w:val="0"/>
          <w:sz w:val="28"/>
          <w:szCs w:val="28"/>
        </w:rPr>
        <w:t>受獎人</w:t>
      </w:r>
      <w:r w:rsidRPr="007D611E">
        <w:rPr>
          <w:rFonts w:ascii="標楷體" w:eastAsia="標楷體" w:hAnsi="標楷體" w:cs="標楷體" w:hint="eastAsia"/>
          <w:kern w:val="0"/>
          <w:sz w:val="28"/>
          <w:szCs w:val="28"/>
        </w:rPr>
        <w:t>應於畢業前提供</w:t>
      </w:r>
      <w:r w:rsidR="007A5704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1件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作品</w:t>
      </w:r>
      <w:r w:rsidR="00AB0508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，該作品應於就讀研究所</w:t>
      </w:r>
      <w:r w:rsidR="00AB0508" w:rsidRPr="007D611E">
        <w:rPr>
          <w:rFonts w:ascii="標楷體" w:eastAsia="標楷體" w:hAnsi="標楷體" w:cs="標楷體" w:hint="eastAsia"/>
          <w:strike/>
          <w:kern w:val="0"/>
          <w:sz w:val="28"/>
          <w:szCs w:val="28"/>
        </w:rPr>
        <w:t>時</w:t>
      </w:r>
      <w:r w:rsidR="00AB0508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期</w:t>
      </w:r>
      <w:r w:rsidR="007A5704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間之創作</w:t>
      </w:r>
      <w:r w:rsidR="00AB0508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並經指導教授認可之作品</w:t>
      </w:r>
      <w:r w:rsidRPr="007D611E">
        <w:rPr>
          <w:rFonts w:ascii="標楷體" w:eastAsia="標楷體" w:hAnsi="標楷體" w:cs="標楷體" w:hint="eastAsia"/>
          <w:kern w:val="0"/>
          <w:sz w:val="28"/>
          <w:szCs w:val="28"/>
        </w:rPr>
        <w:t>（媒材</w:t>
      </w:r>
      <w:r w:rsidR="007A5704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、尺寸</w:t>
      </w:r>
      <w:r w:rsidR="00B30C9B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不拘</w:t>
      </w:r>
      <w:r w:rsidR="007A5704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，惟長、寬、高總合</w:t>
      </w:r>
      <w:r w:rsidR="00B30C9B" w:rsidRPr="007D611E">
        <w:rPr>
          <w:rFonts w:ascii="標楷體" w:eastAsia="標楷體" w:hAnsi="標楷體"/>
          <w:sz w:val="28"/>
          <w:szCs w:val="28"/>
        </w:rPr>
        <w:t>不得超過</w:t>
      </w:r>
      <w:r w:rsidR="007A5704" w:rsidRPr="007D611E">
        <w:rPr>
          <w:rFonts w:ascii="標楷體" w:eastAsia="標楷體" w:hAnsi="標楷體" w:hint="eastAsia"/>
          <w:sz w:val="28"/>
          <w:szCs w:val="28"/>
        </w:rPr>
        <w:t>100</w:t>
      </w:r>
      <w:r w:rsidR="00B30C9B" w:rsidRPr="007D611E">
        <w:rPr>
          <w:rFonts w:ascii="標楷體" w:eastAsia="標楷體" w:hAnsi="標楷體"/>
          <w:sz w:val="28"/>
          <w:szCs w:val="28"/>
        </w:rPr>
        <w:t>cm</w:t>
      </w:r>
      <w:r w:rsidRPr="007D611E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由坤</w:t>
      </w:r>
      <w:r w:rsidRPr="007D611E">
        <w:rPr>
          <w:rFonts w:ascii="標楷體" w:eastAsia="標楷體" w:hAnsi="標楷體" w:cs="標楷體" w:hint="eastAsia"/>
          <w:kern w:val="0"/>
          <w:sz w:val="28"/>
          <w:szCs w:val="28"/>
        </w:rPr>
        <w:t>辰營建機構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典藏，並填寫「</w:t>
      </w:r>
      <w:r w:rsidRPr="007D611E">
        <w:rPr>
          <w:rFonts w:ascii="標楷體" w:eastAsia="標楷體" w:hAnsi="標楷體" w:cs="標楷體" w:hint="eastAsia"/>
          <w:kern w:val="0"/>
          <w:sz w:val="28"/>
          <w:szCs w:val="28"/>
        </w:rPr>
        <w:t>典藏美術作品著作財產權授權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同意書」</w:t>
      </w:r>
      <w:r w:rsidRPr="007D611E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未能履行者取消獎助。</w:t>
      </w:r>
    </w:p>
    <w:p w14:paraId="6D982AF0" w14:textId="60FE35D0" w:rsidR="009436EE" w:rsidRPr="007D611E" w:rsidRDefault="009436EE" w:rsidP="007D611E">
      <w:pPr>
        <w:pStyle w:val="aa"/>
        <w:numPr>
          <w:ilvl w:val="0"/>
          <w:numId w:val="3"/>
        </w:numPr>
        <w:overflowPunct w:val="0"/>
        <w:autoSpaceDE w:val="0"/>
        <w:snapToGrid w:val="0"/>
        <w:spacing w:before="180" w:line="360" w:lineRule="exact"/>
        <w:ind w:left="1134" w:hanging="70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D611E">
        <w:rPr>
          <w:rFonts w:ascii="標楷體" w:eastAsia="標楷體" w:hAnsi="標楷體" w:cs="標楷體"/>
          <w:kern w:val="0"/>
          <w:sz w:val="28"/>
          <w:szCs w:val="28"/>
        </w:rPr>
        <w:t>作品之著作人格權仍屬得獎人所有，但財產權歸坤</w:t>
      </w:r>
      <w:r w:rsidRPr="007D611E">
        <w:rPr>
          <w:rFonts w:ascii="標楷體" w:eastAsia="標楷體" w:hAnsi="標楷體" w:cs="標楷體" w:hint="eastAsia"/>
          <w:kern w:val="0"/>
          <w:sz w:val="28"/>
          <w:szCs w:val="28"/>
        </w:rPr>
        <w:t>辰營建機構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所有，獎助者有權無償使用相關文字圖案，</w:t>
      </w:r>
      <w:r w:rsidR="00716961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並得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以應用於相關媒體文宣、平面出版、或以其他數位軟體方式提供不特定之人基於非營利性質之線上檢索、閱覽、下載或列印等。</w:t>
      </w:r>
    </w:p>
    <w:p w14:paraId="01B420BE" w14:textId="77777777" w:rsidR="009436EE" w:rsidRPr="007D611E" w:rsidRDefault="009436EE" w:rsidP="007D611E">
      <w:pPr>
        <w:pStyle w:val="aa"/>
        <w:numPr>
          <w:ilvl w:val="0"/>
          <w:numId w:val="3"/>
        </w:numPr>
        <w:overflowPunct w:val="0"/>
        <w:autoSpaceDE w:val="0"/>
        <w:snapToGrid w:val="0"/>
        <w:spacing w:before="180" w:line="360" w:lineRule="exact"/>
        <w:ind w:left="1134" w:hanging="70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D611E">
        <w:rPr>
          <w:rFonts w:ascii="標楷體" w:eastAsia="標楷體" w:hAnsi="標楷體" w:cs="標楷體"/>
          <w:kern w:val="0"/>
          <w:sz w:val="28"/>
          <w:szCs w:val="28"/>
        </w:rPr>
        <w:t>作品如有違反著作權法相關規定，將取消獲獎資格，並追回獎</w:t>
      </w:r>
      <w:r w:rsidRPr="007D611E">
        <w:rPr>
          <w:rFonts w:ascii="標楷體" w:eastAsia="標楷體" w:hAnsi="標楷體" w:cs="標楷體" w:hint="eastAsia"/>
          <w:kern w:val="0"/>
          <w:sz w:val="28"/>
          <w:szCs w:val="28"/>
        </w:rPr>
        <w:t>助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金。</w:t>
      </w:r>
    </w:p>
    <w:p w14:paraId="7658CDB2" w14:textId="77777777" w:rsidR="009436EE" w:rsidRPr="007D611E" w:rsidRDefault="009436EE" w:rsidP="007D611E">
      <w:pPr>
        <w:pStyle w:val="aa"/>
        <w:numPr>
          <w:ilvl w:val="0"/>
          <w:numId w:val="3"/>
        </w:numPr>
        <w:overflowPunct w:val="0"/>
        <w:autoSpaceDE w:val="0"/>
        <w:snapToGrid w:val="0"/>
        <w:spacing w:before="180" w:line="360" w:lineRule="exact"/>
        <w:ind w:left="1134" w:hanging="70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D611E">
        <w:rPr>
          <w:rFonts w:ascii="標楷體" w:eastAsia="標楷體" w:hAnsi="標楷體" w:cs="標楷體"/>
          <w:kern w:val="0"/>
          <w:sz w:val="28"/>
          <w:szCs w:val="28"/>
        </w:rPr>
        <w:t>受獎者應自行負擔所得稅相關事項。</w:t>
      </w:r>
    </w:p>
    <w:p w14:paraId="47D81A1B" w14:textId="77777777" w:rsidR="009436EE" w:rsidRPr="007D611E" w:rsidRDefault="009436EE" w:rsidP="007D611E">
      <w:pPr>
        <w:pStyle w:val="aa"/>
        <w:numPr>
          <w:ilvl w:val="0"/>
          <w:numId w:val="3"/>
        </w:numPr>
        <w:overflowPunct w:val="0"/>
        <w:autoSpaceDE w:val="0"/>
        <w:snapToGrid w:val="0"/>
        <w:spacing w:before="180" w:line="360" w:lineRule="exact"/>
        <w:ind w:left="1134" w:hanging="70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D611E">
        <w:rPr>
          <w:rFonts w:ascii="標楷體" w:eastAsia="標楷體" w:hAnsi="標楷體" w:cs="標楷體"/>
          <w:kern w:val="0"/>
          <w:sz w:val="28"/>
          <w:szCs w:val="28"/>
        </w:rPr>
        <w:t>獲獎之作品作者須提供原作保證書並將作品包裝完善，以利典藏及運送需求，包裝方式特殊者，應附說明書。</w:t>
      </w:r>
    </w:p>
    <w:p w14:paraId="486E52B4" w14:textId="77777777" w:rsidR="00210A8A" w:rsidRPr="007D611E" w:rsidRDefault="000B4A6A" w:rsidP="007D611E">
      <w:pPr>
        <w:overflowPunct w:val="0"/>
        <w:autoSpaceDE w:val="0"/>
        <w:snapToGrid w:val="0"/>
        <w:spacing w:before="180" w:line="360" w:lineRule="exact"/>
        <w:ind w:left="560" w:hanging="56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D611E">
        <w:rPr>
          <w:rFonts w:ascii="標楷體" w:eastAsia="標楷體" w:hAnsi="標楷體" w:cs="標楷體"/>
          <w:kern w:val="0"/>
          <w:sz w:val="28"/>
          <w:szCs w:val="28"/>
        </w:rPr>
        <w:t>六、獎勵名單公布後，獲本獎勵金者當學年度中途離校（含休學、退學等），取消其獎勵資格，且該獎勵名額不予遞補。</w:t>
      </w:r>
    </w:p>
    <w:p w14:paraId="4B679583" w14:textId="77777777" w:rsidR="00210A8A" w:rsidRPr="007D611E" w:rsidRDefault="000B4A6A" w:rsidP="007D611E">
      <w:pPr>
        <w:overflowPunct w:val="0"/>
        <w:autoSpaceDE w:val="0"/>
        <w:snapToGrid w:val="0"/>
        <w:spacing w:before="180" w:line="360" w:lineRule="exact"/>
        <w:ind w:left="560" w:hanging="56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D611E">
        <w:rPr>
          <w:rFonts w:ascii="標楷體" w:eastAsia="標楷體" w:hAnsi="標楷體" w:cs="標楷體"/>
          <w:kern w:val="0"/>
          <w:sz w:val="28"/>
          <w:szCs w:val="28"/>
        </w:rPr>
        <w:t>七、本獎勵金所需經費由</w:t>
      </w:r>
      <w:r w:rsidR="000A3BE7" w:rsidRPr="007D611E">
        <w:rPr>
          <w:rFonts w:ascii="標楷體" w:eastAsia="標楷體" w:hAnsi="標楷體" w:cs="標楷體"/>
          <w:kern w:val="0"/>
          <w:sz w:val="28"/>
          <w:szCs w:val="28"/>
        </w:rPr>
        <w:t>坤</w:t>
      </w:r>
      <w:r w:rsidR="000A3BE7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辰營建機構（坤辰營造股份有限公司、</w:t>
      </w:r>
      <w:r w:rsidR="000A3BE7" w:rsidRPr="007D611E">
        <w:rPr>
          <w:rFonts w:ascii="標楷體" w:eastAsia="標楷體" w:hAnsi="標楷體" w:cs="標楷體"/>
          <w:kern w:val="0"/>
          <w:sz w:val="28"/>
          <w:szCs w:val="28"/>
        </w:rPr>
        <w:t>坤育建設股份有限公司</w:t>
      </w:r>
      <w:r w:rsidR="000A3BE7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支應。</w:t>
      </w:r>
    </w:p>
    <w:p w14:paraId="5FDF9F6D" w14:textId="2E7C1C9C" w:rsidR="00210A8A" w:rsidRDefault="000B4A6A" w:rsidP="007D611E">
      <w:pPr>
        <w:overflowPunct w:val="0"/>
        <w:autoSpaceDE w:val="0"/>
        <w:snapToGrid w:val="0"/>
        <w:spacing w:before="180" w:line="360" w:lineRule="exact"/>
        <w:ind w:left="560" w:hanging="56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D611E">
        <w:rPr>
          <w:rFonts w:ascii="標楷體" w:eastAsia="標楷體" w:hAnsi="標楷體" w:cs="標楷體"/>
          <w:kern w:val="0"/>
          <w:sz w:val="28"/>
          <w:szCs w:val="28"/>
        </w:rPr>
        <w:t>八、本要點經</w:t>
      </w:r>
      <w:r w:rsidR="000A3BE7" w:rsidRPr="007D611E">
        <w:rPr>
          <w:rFonts w:ascii="標楷體" w:eastAsia="標楷體" w:hAnsi="標楷體" w:cs="標楷體" w:hint="eastAsia"/>
          <w:kern w:val="0"/>
          <w:sz w:val="28"/>
          <w:szCs w:val="28"/>
        </w:rPr>
        <w:t>系務</w:t>
      </w:r>
      <w:r w:rsidRPr="007D611E">
        <w:rPr>
          <w:rFonts w:ascii="標楷體" w:eastAsia="標楷體" w:hAnsi="標楷體" w:cs="標楷體"/>
          <w:kern w:val="0"/>
          <w:sz w:val="28"/>
          <w:szCs w:val="28"/>
        </w:rPr>
        <w:t>會議通過，陳請校長核定後施行，修正時亦同。</w:t>
      </w:r>
    </w:p>
    <w:tbl>
      <w:tblPr>
        <w:tblW w:w="9710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"/>
        <w:gridCol w:w="2880"/>
        <w:gridCol w:w="1260"/>
        <w:gridCol w:w="4500"/>
      </w:tblGrid>
      <w:tr w:rsidR="00495B49" w:rsidRPr="004C0542" w14:paraId="19688D8B" w14:textId="77777777" w:rsidTr="00495B4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506F3" w14:textId="180398EC" w:rsidR="00495B49" w:rsidRPr="00495B49" w:rsidRDefault="00495B49" w:rsidP="00334395">
            <w:pPr>
              <w:ind w:right="452" w:firstLine="4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5B4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國立彰化師範大學美術學系╴╴╴學年度</w:t>
            </w:r>
            <w:r w:rsidRPr="00495B49">
              <w:rPr>
                <w:rFonts w:ascii="標楷體" w:eastAsia="標楷體" w:hAnsi="標楷體" w:hint="eastAsia"/>
                <w:sz w:val="28"/>
                <w:szCs w:val="28"/>
              </w:rPr>
              <w:t>坤辰營建機構</w:t>
            </w:r>
            <w:r w:rsidRPr="00495B49">
              <w:rPr>
                <w:rFonts w:ascii="標楷體" w:eastAsia="標楷體" w:hAnsi="標楷體" w:hint="eastAsia"/>
                <w:sz w:val="28"/>
                <w:szCs w:val="28"/>
              </w:rPr>
              <w:t>獎學金申請表</w:t>
            </w:r>
          </w:p>
        </w:tc>
      </w:tr>
      <w:tr w:rsidR="00495B49" w:rsidRPr="004C0542" w14:paraId="5822112F" w14:textId="77777777" w:rsidTr="00495B4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CB3C" w14:textId="77777777" w:rsidR="00495B49" w:rsidRPr="004C0542" w:rsidRDefault="00495B49" w:rsidP="00334395">
            <w:pPr>
              <w:ind w:right="32"/>
              <w:jc w:val="center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B069" w14:textId="77777777" w:rsidR="00495B49" w:rsidRPr="004C0542" w:rsidRDefault="00495B49" w:rsidP="00334395">
            <w:pPr>
              <w:ind w:right="452"/>
              <w:jc w:val="both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□師長推薦</w:t>
            </w:r>
          </w:p>
          <w:p w14:paraId="1C339067" w14:textId="77777777" w:rsidR="00495B49" w:rsidRPr="004C0542" w:rsidRDefault="00495B49" w:rsidP="00334395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4C0542">
              <w:rPr>
                <w:rFonts w:ascii="標楷體" w:eastAsia="標楷體" w:hAnsi="標楷體" w:hint="eastAsia"/>
              </w:rPr>
              <w:t>□學生申請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743F" w14:textId="77777777" w:rsidR="00495B49" w:rsidRPr="004C0542" w:rsidRDefault="00495B49" w:rsidP="00334395">
            <w:pPr>
              <w:ind w:right="92"/>
              <w:jc w:val="center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申 請</w:t>
            </w:r>
          </w:p>
          <w:p w14:paraId="47734A89" w14:textId="77777777" w:rsidR="00495B49" w:rsidRPr="004C0542" w:rsidRDefault="00495B49" w:rsidP="00334395">
            <w:pPr>
              <w:ind w:right="92"/>
              <w:jc w:val="center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日 期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F45B6" w14:textId="77777777" w:rsidR="00495B49" w:rsidRPr="004C0542" w:rsidRDefault="00495B49" w:rsidP="00334395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4C0542">
              <w:rPr>
                <w:rFonts w:ascii="標楷體" w:eastAsia="標楷體" w:hAnsi="標楷體" w:hint="eastAsia"/>
              </w:rPr>
              <w:t xml:space="preserve">           年    月    日</w:t>
            </w:r>
          </w:p>
        </w:tc>
      </w:tr>
      <w:tr w:rsidR="00495B49" w:rsidRPr="004C0542" w14:paraId="5FDB9ED4" w14:textId="77777777" w:rsidTr="00495B4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2F83" w14:textId="77777777" w:rsidR="00495B49" w:rsidRPr="004C0542" w:rsidRDefault="00495B49" w:rsidP="00334395">
            <w:pPr>
              <w:ind w:right="32"/>
              <w:jc w:val="center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申請人</w:t>
            </w:r>
          </w:p>
          <w:p w14:paraId="71FD7C98" w14:textId="77777777" w:rsidR="00495B49" w:rsidRPr="004C0542" w:rsidRDefault="00495B49" w:rsidP="00334395">
            <w:pPr>
              <w:ind w:right="32"/>
              <w:jc w:val="center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(推薦對象)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C26A" w14:textId="77777777" w:rsidR="00495B49" w:rsidRPr="004C0542" w:rsidRDefault="00495B49" w:rsidP="00334395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2543" w14:textId="77777777" w:rsidR="00495B49" w:rsidRPr="004C0542" w:rsidRDefault="00495B49" w:rsidP="00334395">
            <w:pPr>
              <w:ind w:right="92"/>
              <w:jc w:val="center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推薦人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E637E" w14:textId="77777777" w:rsidR="00495B49" w:rsidRPr="004C0542" w:rsidRDefault="00495B49" w:rsidP="00334395">
            <w:pPr>
              <w:ind w:right="452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95B49" w:rsidRPr="004C0542" w14:paraId="0391E0CE" w14:textId="77777777" w:rsidTr="00495B4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24DA" w14:textId="77777777" w:rsidR="00495B49" w:rsidRPr="004C0542" w:rsidRDefault="00495B49" w:rsidP="00334395">
            <w:pPr>
              <w:ind w:right="32"/>
              <w:jc w:val="center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學  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8002" w14:textId="77777777" w:rsidR="00495B49" w:rsidRPr="004C0542" w:rsidRDefault="00495B49" w:rsidP="00334395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AB24" w14:textId="77777777" w:rsidR="00495B49" w:rsidRPr="004C0542" w:rsidRDefault="00495B49" w:rsidP="00334395">
            <w:pPr>
              <w:ind w:right="92"/>
              <w:jc w:val="center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級  別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03275" w14:textId="77777777" w:rsidR="00495B49" w:rsidRPr="004C0542" w:rsidRDefault="00495B49" w:rsidP="00334395">
            <w:pPr>
              <w:ind w:right="452"/>
              <w:jc w:val="both"/>
              <w:rPr>
                <w:rFonts w:ascii="標楷體" w:eastAsia="標楷體" w:hAnsi="標楷體" w:hint="eastAsia"/>
              </w:rPr>
            </w:pPr>
          </w:p>
          <w:p w14:paraId="0D2C9D0E" w14:textId="77777777" w:rsidR="00495B49" w:rsidRPr="004C0542" w:rsidRDefault="00495B49" w:rsidP="00334395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4C0542">
              <w:rPr>
                <w:rFonts w:ascii="標楷體" w:eastAsia="標楷體" w:hAnsi="標楷體" w:hint="eastAsia"/>
              </w:rPr>
              <w:t>_______________碩士班_______年級</w:t>
            </w:r>
          </w:p>
        </w:tc>
      </w:tr>
      <w:tr w:rsidR="00495B49" w:rsidRPr="004C0542" w14:paraId="67FF9F48" w14:textId="77777777" w:rsidTr="00495B49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F397" w14:textId="77777777" w:rsidR="00495B49" w:rsidRPr="004C0542" w:rsidRDefault="00495B49" w:rsidP="00334395">
            <w:pPr>
              <w:ind w:right="32"/>
              <w:jc w:val="center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968A" w14:textId="77777777" w:rsidR="00495B49" w:rsidRPr="004C0542" w:rsidRDefault="00495B49" w:rsidP="00334395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E5D5" w14:textId="77777777" w:rsidR="00495B49" w:rsidRPr="004C0542" w:rsidRDefault="00495B49" w:rsidP="00334395">
            <w:pPr>
              <w:jc w:val="center"/>
              <w:rPr>
                <w:rFonts w:ascii="標楷體" w:eastAsia="標楷體" w:hAnsi="標楷體"/>
              </w:rPr>
            </w:pPr>
            <w:r w:rsidRPr="004C0542">
              <w:rPr>
                <w:rFonts w:ascii="標楷體" w:eastAsia="標楷體" w:hAnsi="標楷體" w:hint="eastAsia"/>
              </w:rPr>
              <w:t>郵局戶名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ECA9D" w14:textId="77777777" w:rsidR="00495B49" w:rsidRPr="004C0542" w:rsidRDefault="00495B49" w:rsidP="00334395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</w:tr>
      <w:tr w:rsidR="00495B49" w:rsidRPr="004C0542" w14:paraId="76C499B0" w14:textId="77777777" w:rsidTr="00495B4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7A7A" w14:textId="77777777" w:rsidR="00495B49" w:rsidRPr="004C0542" w:rsidRDefault="00495B49" w:rsidP="00334395">
            <w:pPr>
              <w:ind w:right="152"/>
              <w:jc w:val="center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郵局局號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74AE" w14:textId="77777777" w:rsidR="00495B49" w:rsidRPr="004C0542" w:rsidRDefault="00495B49" w:rsidP="00334395">
            <w:pPr>
              <w:ind w:right="45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C0542">
              <w:rPr>
                <w:rFonts w:ascii="標楷體" w:eastAsia="標楷體" w:hAnsi="標楷體" w:hint="eastAsia"/>
                <w:sz w:val="28"/>
                <w:szCs w:val="28"/>
              </w:rPr>
              <w:t>□□□□□□-□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39AA" w14:textId="77777777" w:rsidR="00495B49" w:rsidRPr="004C0542" w:rsidRDefault="00495B49" w:rsidP="00334395">
            <w:pPr>
              <w:jc w:val="center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AEB5F" w14:textId="77777777" w:rsidR="00495B49" w:rsidRPr="004C0542" w:rsidRDefault="00495B49" w:rsidP="00334395">
            <w:pPr>
              <w:ind w:right="4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0542">
              <w:rPr>
                <w:rFonts w:ascii="標楷體" w:eastAsia="標楷體" w:hAnsi="標楷體" w:hint="eastAsia"/>
                <w:sz w:val="28"/>
                <w:szCs w:val="28"/>
              </w:rPr>
              <w:t>□□□□□□-□</w:t>
            </w:r>
          </w:p>
        </w:tc>
      </w:tr>
      <w:tr w:rsidR="00495B49" w:rsidRPr="004C0542" w14:paraId="52FE49C5" w14:textId="77777777" w:rsidTr="00495B4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F0A4" w14:textId="77777777" w:rsidR="00495B49" w:rsidRPr="004C0542" w:rsidRDefault="00495B49" w:rsidP="00334395">
            <w:pPr>
              <w:ind w:right="32"/>
              <w:jc w:val="center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BF95" w14:textId="77777777" w:rsidR="00495B49" w:rsidRPr="004C0542" w:rsidRDefault="00495B49" w:rsidP="00334395">
            <w:pPr>
              <w:ind w:right="452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手機: ______________</w:t>
            </w:r>
          </w:p>
          <w:p w14:paraId="5476A8A5" w14:textId="77777777" w:rsidR="00495B49" w:rsidRPr="004C0542" w:rsidRDefault="00495B49" w:rsidP="00334395">
            <w:pPr>
              <w:ind w:right="452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Work: ______________</w:t>
            </w:r>
          </w:p>
          <w:p w14:paraId="6730A2E6" w14:textId="77777777" w:rsidR="00495B49" w:rsidRPr="004C0542" w:rsidRDefault="00495B49" w:rsidP="00334395">
            <w:pPr>
              <w:ind w:right="452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Home: ______________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2D0B" w14:textId="77777777" w:rsidR="00495B49" w:rsidRPr="004C0542" w:rsidRDefault="00495B49" w:rsidP="00334395">
            <w:pPr>
              <w:jc w:val="center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常用Email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AD085" w14:textId="77777777" w:rsidR="00495B49" w:rsidRPr="004C0542" w:rsidRDefault="00495B49" w:rsidP="00334395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</w:tr>
      <w:tr w:rsidR="00495B49" w:rsidRPr="004C0542" w14:paraId="39C00D74" w14:textId="77777777" w:rsidTr="00495B49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E10A" w14:textId="77777777" w:rsidR="00495B49" w:rsidRPr="004C0542" w:rsidRDefault="00495B49" w:rsidP="00334395">
            <w:pPr>
              <w:ind w:right="32"/>
              <w:jc w:val="center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5E146" w14:textId="77777777" w:rsidR="00495B49" w:rsidRPr="004C0542" w:rsidRDefault="00495B49" w:rsidP="00334395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</w:tr>
      <w:tr w:rsidR="00495B49" w:rsidRPr="004C0542" w14:paraId="0F7FE847" w14:textId="77777777" w:rsidTr="00495B49">
        <w:tblPrEx>
          <w:tblCellMar>
            <w:top w:w="0" w:type="dxa"/>
            <w:bottom w:w="0" w:type="dxa"/>
          </w:tblCellMar>
        </w:tblPrEx>
        <w:trPr>
          <w:trHeight w:val="2531"/>
        </w:trPr>
        <w:tc>
          <w:tcPr>
            <w:tcW w:w="971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7D0E6E5" w14:textId="6E358611" w:rsidR="00495B49" w:rsidRPr="004C0542" w:rsidRDefault="00495B49" w:rsidP="00334395">
            <w:pPr>
              <w:ind w:right="452"/>
              <w:rPr>
                <w:rFonts w:ascii="標楷體" w:eastAsia="標楷體" w:hAnsi="標楷體"/>
              </w:rPr>
            </w:pPr>
            <w:r w:rsidRPr="004C0542">
              <w:rPr>
                <w:rFonts w:ascii="標楷體" w:eastAsia="標楷體" w:hAnsi="標楷體" w:hint="eastAsia"/>
              </w:rPr>
              <w:t>附繳證件(第一項</w:t>
            </w:r>
            <w:r>
              <w:rPr>
                <w:rFonts w:ascii="標楷體" w:eastAsia="標楷體" w:hAnsi="標楷體" w:hint="eastAsia"/>
              </w:rPr>
              <w:t>至第三項為</w:t>
            </w:r>
            <w:r w:rsidRPr="004C0542">
              <w:rPr>
                <w:rFonts w:ascii="標楷體" w:eastAsia="標楷體" w:hAnsi="標楷體" w:hint="eastAsia"/>
              </w:rPr>
              <w:t>必繳</w:t>
            </w:r>
            <w:r>
              <w:rPr>
                <w:rFonts w:ascii="標楷體" w:eastAsia="標楷體" w:hAnsi="標楷體" w:hint="eastAsia"/>
              </w:rPr>
              <w:t>資料</w:t>
            </w:r>
            <w:r w:rsidRPr="004C0542">
              <w:rPr>
                <w:rFonts w:ascii="標楷體" w:eastAsia="標楷體" w:hAnsi="標楷體" w:hint="eastAsia"/>
              </w:rPr>
              <w:t>)</w:t>
            </w:r>
          </w:p>
          <w:p w14:paraId="4436AB2B" w14:textId="4671579C" w:rsidR="00495B49" w:rsidRPr="004C0542" w:rsidRDefault="00495B49" w:rsidP="00334395">
            <w:pPr>
              <w:spacing w:beforeLines="20" w:before="72" w:afterLines="20" w:after="72" w:line="240" w:lineRule="exact"/>
              <w:ind w:leftChars="363" w:left="871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□1.身分證正反面影印本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0517182" w14:textId="5FB8F6D7" w:rsidR="00495B49" w:rsidRPr="004C0542" w:rsidRDefault="00495B49" w:rsidP="00334395">
            <w:pPr>
              <w:spacing w:beforeLines="20" w:before="72" w:afterLines="20" w:after="72" w:line="240" w:lineRule="exact"/>
              <w:ind w:leftChars="363" w:left="871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□2.</w:t>
            </w:r>
            <w:r>
              <w:rPr>
                <w:rFonts w:ascii="標楷體" w:eastAsia="標楷體" w:hAnsi="標楷體" w:hint="eastAsia"/>
              </w:rPr>
              <w:t>作品集。</w:t>
            </w:r>
          </w:p>
          <w:p w14:paraId="4F7C3662" w14:textId="60DF8AF7" w:rsidR="00495B49" w:rsidRPr="004C0542" w:rsidRDefault="00495B49" w:rsidP="00334395">
            <w:pPr>
              <w:spacing w:beforeLines="20" w:before="72" w:afterLines="20" w:after="72" w:line="240" w:lineRule="exact"/>
              <w:ind w:leftChars="363" w:left="871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□3.成績單影印本。</w:t>
            </w:r>
          </w:p>
          <w:p w14:paraId="70380159" w14:textId="320C5176" w:rsidR="00495B49" w:rsidRPr="004C0542" w:rsidRDefault="00495B49" w:rsidP="00495B49">
            <w:pPr>
              <w:spacing w:beforeLines="20" w:before="72" w:afterLines="20" w:after="72" w:line="240" w:lineRule="exact"/>
              <w:ind w:leftChars="363" w:left="871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□4.獲獎證明。</w:t>
            </w:r>
          </w:p>
          <w:p w14:paraId="2F98AF0A" w14:textId="4C9AD872" w:rsidR="00495B49" w:rsidRPr="004C0542" w:rsidRDefault="00495B49" w:rsidP="00334395">
            <w:pPr>
              <w:ind w:leftChars="363" w:left="871" w:right="452"/>
              <w:rPr>
                <w:rFonts w:ascii="標楷體" w:eastAsia="標楷體" w:hAnsi="標楷體"/>
                <w:sz w:val="28"/>
              </w:rPr>
            </w:pPr>
            <w:r w:rsidRPr="004C054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</w:t>
            </w:r>
            <w:r w:rsidRPr="004C0542">
              <w:rPr>
                <w:rFonts w:ascii="標楷體" w:eastAsia="標楷體" w:hAnsi="標楷體" w:hint="eastAsia"/>
              </w:rPr>
              <w:t>.其他：</w:t>
            </w:r>
            <w:r w:rsidRPr="004C0542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4C0542">
              <w:rPr>
                <w:rFonts w:ascii="標楷體" w:eastAsia="標楷體" w:hAnsi="標楷體" w:hint="eastAsia"/>
              </w:rPr>
              <w:t>。</w:t>
            </w:r>
          </w:p>
        </w:tc>
      </w:tr>
      <w:tr w:rsidR="00495B49" w:rsidRPr="004C0542" w14:paraId="45521A57" w14:textId="77777777" w:rsidTr="00495B49">
        <w:tblPrEx>
          <w:tblCellMar>
            <w:top w:w="0" w:type="dxa"/>
            <w:bottom w:w="0" w:type="dxa"/>
          </w:tblCellMar>
        </w:tblPrEx>
        <w:trPr>
          <w:trHeight w:val="2754"/>
        </w:trPr>
        <w:tc>
          <w:tcPr>
            <w:tcW w:w="9710" w:type="dxa"/>
            <w:gridSpan w:val="4"/>
          </w:tcPr>
          <w:p w14:paraId="38FEB6DF" w14:textId="77777777" w:rsidR="00495B49" w:rsidRPr="004C0542" w:rsidRDefault="00495B49" w:rsidP="00334395">
            <w:pPr>
              <w:ind w:right="452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申請(推薦)理由</w:t>
            </w:r>
          </w:p>
          <w:p w14:paraId="1EBA6301" w14:textId="77777777" w:rsidR="00495B49" w:rsidRPr="004C0542" w:rsidRDefault="00495B49" w:rsidP="00334395">
            <w:pPr>
              <w:ind w:right="452"/>
              <w:rPr>
                <w:rFonts w:ascii="標楷體" w:eastAsia="標楷體" w:hAnsi="標楷體" w:hint="eastAsia"/>
              </w:rPr>
            </w:pPr>
          </w:p>
          <w:p w14:paraId="6F74D69B" w14:textId="77777777" w:rsidR="00495B49" w:rsidRPr="004C0542" w:rsidRDefault="00495B49" w:rsidP="00334395">
            <w:pPr>
              <w:ind w:right="452"/>
              <w:rPr>
                <w:rFonts w:ascii="標楷體" w:eastAsia="標楷體" w:hAnsi="標楷體" w:hint="eastAsia"/>
              </w:rPr>
            </w:pPr>
          </w:p>
          <w:p w14:paraId="7059EFD1" w14:textId="77777777" w:rsidR="00495B49" w:rsidRPr="004C0542" w:rsidRDefault="00495B49" w:rsidP="00334395">
            <w:pPr>
              <w:ind w:right="452"/>
              <w:rPr>
                <w:rFonts w:ascii="標楷體" w:eastAsia="標楷體" w:hAnsi="標楷體"/>
              </w:rPr>
            </w:pPr>
          </w:p>
        </w:tc>
      </w:tr>
      <w:tr w:rsidR="00495B49" w:rsidRPr="004C0542" w14:paraId="651BE606" w14:textId="77777777" w:rsidTr="00495B49">
        <w:tblPrEx>
          <w:tblCellMar>
            <w:top w:w="0" w:type="dxa"/>
            <w:bottom w:w="0" w:type="dxa"/>
          </w:tblCellMar>
        </w:tblPrEx>
        <w:trPr>
          <w:trHeight w:val="1734"/>
        </w:trPr>
        <w:tc>
          <w:tcPr>
            <w:tcW w:w="1070" w:type="dxa"/>
            <w:vAlign w:val="center"/>
          </w:tcPr>
          <w:p w14:paraId="79C9475B" w14:textId="77777777" w:rsidR="00495B49" w:rsidRPr="004C0542" w:rsidRDefault="00495B49" w:rsidP="00334395">
            <w:pPr>
              <w:ind w:right="32"/>
              <w:jc w:val="center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8640" w:type="dxa"/>
            <w:gridSpan w:val="3"/>
          </w:tcPr>
          <w:p w14:paraId="39C36066" w14:textId="77777777" w:rsidR="00495B49" w:rsidRPr="004C0542" w:rsidRDefault="00495B49" w:rsidP="00334395">
            <w:pPr>
              <w:adjustRightInd w:val="0"/>
              <w:spacing w:line="360" w:lineRule="atLeast"/>
              <w:ind w:left="1046" w:right="452"/>
              <w:rPr>
                <w:rFonts w:ascii="標楷體" w:eastAsia="標楷體" w:hAnsi="標楷體" w:hint="eastAsia"/>
              </w:rPr>
            </w:pPr>
          </w:p>
          <w:p w14:paraId="17560A17" w14:textId="77777777" w:rsidR="00495B49" w:rsidRPr="004C0542" w:rsidRDefault="00495B49" w:rsidP="00495B49">
            <w:pPr>
              <w:numPr>
                <w:ilvl w:val="0"/>
                <w:numId w:val="6"/>
              </w:numPr>
              <w:tabs>
                <w:tab w:val="clear" w:pos="360"/>
                <w:tab w:val="num" w:pos="1046"/>
              </w:tabs>
              <w:suppressAutoHyphens w:val="0"/>
              <w:autoSpaceDN/>
              <w:adjustRightInd w:val="0"/>
              <w:spacing w:line="360" w:lineRule="atLeast"/>
              <w:ind w:left="1046" w:right="452" w:firstLine="0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通過：頒發獎學金___________元</w:t>
            </w:r>
          </w:p>
          <w:p w14:paraId="5ACDD072" w14:textId="77777777" w:rsidR="00495B49" w:rsidRPr="004C0542" w:rsidRDefault="00495B49" w:rsidP="00334395">
            <w:pPr>
              <w:ind w:left="1046" w:right="452"/>
              <w:rPr>
                <w:rFonts w:ascii="標楷體" w:eastAsia="標楷體" w:hAnsi="標楷體" w:hint="eastAsia"/>
              </w:rPr>
            </w:pPr>
          </w:p>
          <w:p w14:paraId="24C2992E" w14:textId="77777777" w:rsidR="00495B49" w:rsidRPr="004C0542" w:rsidRDefault="00495B49" w:rsidP="00334395">
            <w:pPr>
              <w:ind w:left="1046" w:right="452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□ 未通過</w:t>
            </w:r>
          </w:p>
          <w:p w14:paraId="587B458A" w14:textId="77777777" w:rsidR="00495B49" w:rsidRPr="004C0542" w:rsidRDefault="00495B49" w:rsidP="00334395">
            <w:pPr>
              <w:ind w:left="1046" w:right="452"/>
              <w:rPr>
                <w:rFonts w:ascii="標楷體" w:eastAsia="標楷體" w:hAnsi="標楷體" w:hint="eastAsia"/>
                <w:sz w:val="28"/>
              </w:rPr>
            </w:pPr>
          </w:p>
          <w:p w14:paraId="0C279215" w14:textId="77777777" w:rsidR="00495B49" w:rsidRPr="004C0542" w:rsidRDefault="00495B49" w:rsidP="00334395">
            <w:pPr>
              <w:ind w:right="152" w:firstLineChars="913" w:firstLine="2191"/>
              <w:rPr>
                <w:rFonts w:ascii="標楷體" w:eastAsia="標楷體" w:hAnsi="標楷體" w:hint="eastAsia"/>
              </w:rPr>
            </w:pPr>
            <w:r w:rsidRPr="004C0542">
              <w:rPr>
                <w:rFonts w:ascii="標楷體" w:eastAsia="標楷體" w:hAnsi="標楷體" w:hint="eastAsia"/>
              </w:rPr>
              <w:t>系主任簽章:                 _____年 _____月____日</w:t>
            </w:r>
          </w:p>
        </w:tc>
      </w:tr>
    </w:tbl>
    <w:p w14:paraId="6A626336" w14:textId="77777777" w:rsidR="00495B49" w:rsidRPr="007D611E" w:rsidRDefault="00495B49" w:rsidP="007D611E">
      <w:pPr>
        <w:overflowPunct w:val="0"/>
        <w:autoSpaceDE w:val="0"/>
        <w:snapToGrid w:val="0"/>
        <w:spacing w:before="180" w:line="360" w:lineRule="exact"/>
        <w:ind w:left="560" w:hanging="560"/>
        <w:jc w:val="both"/>
        <w:rPr>
          <w:rFonts w:ascii="標楷體" w:eastAsia="標楷體" w:hAnsi="標楷體" w:hint="eastAsia"/>
          <w:bCs/>
          <w:sz w:val="28"/>
          <w:szCs w:val="28"/>
        </w:rPr>
      </w:pPr>
    </w:p>
    <w:sectPr w:rsidR="00495B49" w:rsidRPr="007D611E" w:rsidSect="007D611E">
      <w:pgSz w:w="11906" w:h="16838"/>
      <w:pgMar w:top="851" w:right="1134" w:bottom="851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B30C" w14:textId="77777777" w:rsidR="00736750" w:rsidRDefault="00736750">
      <w:r>
        <w:separator/>
      </w:r>
    </w:p>
  </w:endnote>
  <w:endnote w:type="continuationSeparator" w:id="0">
    <w:p w14:paraId="7AB39398" w14:textId="77777777" w:rsidR="00736750" w:rsidRDefault="0073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">
    <w:altName w:val="新細明體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..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4B05" w14:textId="77777777" w:rsidR="00736750" w:rsidRDefault="00736750">
      <w:r>
        <w:rPr>
          <w:color w:val="000000"/>
        </w:rPr>
        <w:separator/>
      </w:r>
    </w:p>
  </w:footnote>
  <w:footnote w:type="continuationSeparator" w:id="0">
    <w:p w14:paraId="123B77AF" w14:textId="77777777" w:rsidR="00736750" w:rsidRDefault="0073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C5577"/>
    <w:multiLevelType w:val="hybridMultilevel"/>
    <w:tmpl w:val="1C847F2A"/>
    <w:lvl w:ilvl="0" w:tplc="A2DC4A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D5A13B2"/>
    <w:multiLevelType w:val="hybridMultilevel"/>
    <w:tmpl w:val="A3F2F7B2"/>
    <w:lvl w:ilvl="0" w:tplc="A2DC4A4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942354F"/>
    <w:multiLevelType w:val="hybridMultilevel"/>
    <w:tmpl w:val="282CAC00"/>
    <w:lvl w:ilvl="0" w:tplc="7FE633E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57C61B97"/>
    <w:multiLevelType w:val="hybridMultilevel"/>
    <w:tmpl w:val="BB203AA4"/>
    <w:lvl w:ilvl="0" w:tplc="AC28FD1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F07E12"/>
    <w:multiLevelType w:val="hybridMultilevel"/>
    <w:tmpl w:val="AC7A5CB8"/>
    <w:lvl w:ilvl="0" w:tplc="A2DC4A4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9EE63FE"/>
    <w:multiLevelType w:val="hybridMultilevel"/>
    <w:tmpl w:val="75FA744E"/>
    <w:lvl w:ilvl="0" w:tplc="CEA087E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8A"/>
    <w:rsid w:val="00065526"/>
    <w:rsid w:val="000A3BE7"/>
    <w:rsid w:val="000B4A6A"/>
    <w:rsid w:val="000D1EF0"/>
    <w:rsid w:val="000F2078"/>
    <w:rsid w:val="001B2EBE"/>
    <w:rsid w:val="00210A8A"/>
    <w:rsid w:val="00220EBB"/>
    <w:rsid w:val="003E6EA3"/>
    <w:rsid w:val="004302AB"/>
    <w:rsid w:val="00495B49"/>
    <w:rsid w:val="00581473"/>
    <w:rsid w:val="005C2F42"/>
    <w:rsid w:val="007022D8"/>
    <w:rsid w:val="00716961"/>
    <w:rsid w:val="00736750"/>
    <w:rsid w:val="00797423"/>
    <w:rsid w:val="007A5704"/>
    <w:rsid w:val="007B339B"/>
    <w:rsid w:val="007D611E"/>
    <w:rsid w:val="00891596"/>
    <w:rsid w:val="00930635"/>
    <w:rsid w:val="009344CD"/>
    <w:rsid w:val="00943561"/>
    <w:rsid w:val="009436EE"/>
    <w:rsid w:val="009B7ACD"/>
    <w:rsid w:val="00AB0508"/>
    <w:rsid w:val="00AB49D8"/>
    <w:rsid w:val="00B04F84"/>
    <w:rsid w:val="00B11E93"/>
    <w:rsid w:val="00B30C9B"/>
    <w:rsid w:val="00B80D1F"/>
    <w:rsid w:val="00BC2D8B"/>
    <w:rsid w:val="00BE2E0E"/>
    <w:rsid w:val="00C243BF"/>
    <w:rsid w:val="00C24BA6"/>
    <w:rsid w:val="00C31B38"/>
    <w:rsid w:val="00C73E7F"/>
    <w:rsid w:val="00CD5B89"/>
    <w:rsid w:val="00D64968"/>
    <w:rsid w:val="00D97409"/>
    <w:rsid w:val="00DA7B66"/>
    <w:rsid w:val="00F3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4ED20"/>
  <w15:docId w15:val="{77F90A98-7CCF-4E12-A9E6-2F9776CE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  <w:szCs w:val="20"/>
    </w:rPr>
  </w:style>
  <w:style w:type="paragraph" w:styleId="a4">
    <w:name w:val="Body Text Indent"/>
    <w:basedOn w:val="a"/>
    <w:pPr>
      <w:tabs>
        <w:tab w:val="left" w:pos="11520"/>
      </w:tabs>
      <w:spacing w:before="120" w:after="120"/>
      <w:ind w:firstLine="180"/>
      <w:jc w:val="both"/>
    </w:pPr>
    <w:rPr>
      <w:rFonts w:ascii="標楷體" w:eastAsia="標楷體" w:hAnsi="標楷體"/>
      <w:szCs w:val="20"/>
    </w:rPr>
  </w:style>
  <w:style w:type="paragraph" w:styleId="2">
    <w:name w:val="Body Text Indent 2"/>
    <w:basedOn w:val="a"/>
    <w:pPr>
      <w:spacing w:line="360" w:lineRule="exact"/>
      <w:ind w:firstLine="480"/>
      <w:jc w:val="both"/>
    </w:pPr>
    <w:rPr>
      <w:rFonts w:eastAsia="華康仿宋體"/>
      <w:sz w:val="28"/>
      <w:szCs w:val="20"/>
    </w:rPr>
  </w:style>
  <w:style w:type="paragraph" w:styleId="a5">
    <w:name w:val="annotation text"/>
    <w:basedOn w:val="a"/>
    <w:rPr>
      <w:szCs w:val="20"/>
    </w:rPr>
  </w:style>
  <w:style w:type="paragraph" w:styleId="3">
    <w:name w:val="Body Text Indent 3"/>
    <w:basedOn w:val="a"/>
    <w:pPr>
      <w:spacing w:before="60" w:after="60" w:line="240" w:lineRule="atLeast"/>
      <w:ind w:left="567" w:hanging="567"/>
      <w:jc w:val="both"/>
    </w:pPr>
    <w:rPr>
      <w:rFonts w:ascii="標楷體" w:eastAsia="標楷體" w:hAnsi="標楷體"/>
      <w:szCs w:val="20"/>
    </w:rPr>
  </w:style>
  <w:style w:type="paragraph" w:customStyle="1" w:styleId="1">
    <w:name w:val="1、"/>
    <w:basedOn w:val="a"/>
    <w:autoRedefine/>
    <w:pPr>
      <w:widowControl/>
      <w:tabs>
        <w:tab w:val="left" w:pos="6988"/>
      </w:tabs>
      <w:snapToGrid w:val="0"/>
      <w:spacing w:after="40"/>
      <w:jc w:val="both"/>
    </w:pPr>
    <w:rPr>
      <w:rFonts w:ascii="新細明體" w:hAnsi="新細明體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kern w:val="3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color w:val="000000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i...." w:eastAsia="標楷體i...." w:hAnsi="標楷體i...." w:cs="標楷體i...."/>
      <w:color w:val="000000"/>
      <w:sz w:val="24"/>
      <w:szCs w:val="24"/>
    </w:rPr>
  </w:style>
  <w:style w:type="character" w:customStyle="1" w:styleId="Default0">
    <w:name w:val="Default 字元"/>
    <w:rPr>
      <w:rFonts w:ascii="標楷體i...." w:eastAsia="標楷體i...." w:hAnsi="標楷體i...." w:cs="標楷體i...."/>
      <w:color w:val="000000"/>
      <w:sz w:val="24"/>
      <w:szCs w:val="24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Body Text"/>
    <w:basedOn w:val="a"/>
    <w:link w:val="ae"/>
    <w:uiPriority w:val="99"/>
    <w:unhideWhenUsed/>
    <w:rsid w:val="00C73E7F"/>
    <w:pPr>
      <w:spacing w:after="120"/>
    </w:pPr>
  </w:style>
  <w:style w:type="character" w:customStyle="1" w:styleId="ae">
    <w:name w:val="本文 字元"/>
    <w:basedOn w:val="a0"/>
    <w:link w:val="ad"/>
    <w:uiPriority w:val="99"/>
    <w:rsid w:val="00C73E7F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B3EA2-9AEE-4053-8B9F-FF8F1FF0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本校學生續讀本校碩士班獎勵要點(1121115&amp;1121124通過)</dc:title>
  <dc:creator>user</dc:creator>
  <cp:lastModifiedBy>Admin</cp:lastModifiedBy>
  <cp:revision>4</cp:revision>
  <cp:lastPrinted>2023-12-11T07:21:00Z</cp:lastPrinted>
  <dcterms:created xsi:type="dcterms:W3CDTF">2024-08-15T04:13:00Z</dcterms:created>
  <dcterms:modified xsi:type="dcterms:W3CDTF">2024-08-15T04:24:00Z</dcterms:modified>
</cp:coreProperties>
</file>